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56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608">
        <w:rPr>
          <w:rFonts w:ascii="Times New Roman" w:hAnsi="Times New Roman" w:cs="Times New Roman"/>
          <w:sz w:val="28"/>
          <w:szCs w:val="28"/>
        </w:rPr>
        <w:lastRenderedPageBreak/>
        <w:t xml:space="preserve">Общие положения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1.1. Педагогический совет является постоянно действующим коллегиальным органом управления педагогической деятельностью МБДОУ </w:t>
      </w:r>
      <w:r>
        <w:rPr>
          <w:rFonts w:ascii="Times New Roman" w:hAnsi="Times New Roman" w:cs="Times New Roman"/>
          <w:sz w:val="28"/>
          <w:szCs w:val="28"/>
        </w:rPr>
        <w:t xml:space="preserve"> «Лесной детский сад </w:t>
      </w:r>
      <w:r w:rsidRPr="00EF360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Pr="00EF3608">
        <w:rPr>
          <w:rFonts w:ascii="Times New Roman" w:hAnsi="Times New Roman" w:cs="Times New Roman"/>
          <w:sz w:val="28"/>
          <w:szCs w:val="28"/>
        </w:rPr>
        <w:t xml:space="preserve">» (далее – Учреждение),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1.2.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1.3. Педагогический совет действует на основании Федерального закона «Об образовании в Российской Федерации», Устава Учреждения, настоящего положения.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1.4. Решения педагогического совета не противоречащие действующему законодательству Российской Федерации, Уставу Учреждения являются рекомендательными для коллектива Учреждения. Решения педагогического совета, утвержденные приказом заведующего Учреждением, являются обязательными для исполнения.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1.5. Изменения и дополнения в настоящее положение вносятся педагогическим советом и принимаются на заседании управляющего совета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2. Задачи и содержание работы педагогического совета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2.1. Главными задачами педагогического совета являются: - реализация государственной политики в области дошкольного образования; - ориентация деятельности педагогического коллектива Учреждения на совершенствование образовательного процесса; - внедрение в практическую деятельность педагогических работников достижений педагогической науки и передового педагогического опыта; - повышение профессионального мастерства, развитие творческой активности педагогических работников Учреждения;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 - Принимает локальные акты в пределах своей компетенции - обсуждает планы работы Учреждения и рекомендует его для принятия Управляющим советом;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- определяет направления образовательной деятельности Учреждения;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lastRenderedPageBreak/>
        <w:t xml:space="preserve"> - выбирает образовательные программы, методики, технологии для использования в педагогическом процессе Учреждения;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- 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 - рассматривает вопросы повышения квалификации, переподготовки, аттестации педагогических кадров; - заслушивает отчеты заведующего о создании условий для реализации общеобразовательных программ в Учреждении;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- заслушивает информацию и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</w:t>
      </w:r>
      <w:proofErr w:type="gramStart"/>
      <w:r w:rsidRPr="00EF36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3608">
        <w:rPr>
          <w:rFonts w:ascii="Times New Roman" w:hAnsi="Times New Roman" w:cs="Times New Roman"/>
          <w:sz w:val="28"/>
          <w:szCs w:val="28"/>
        </w:rPr>
        <w:t xml:space="preserve"> гигиенического режима Учреждения, об охране труда и здоровья воспитанников;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 - контролирует выполнение ранее принятых решений Педагогического совета; - организует изучение и обсуждение нормативно-правовых документов в области общего и дошкольного образования;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- рассматривает характеристики и принимает решения о награждении, поощрении педагогических работников Учреждения.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3. ПРАВА И ОТВЕТСТВЕННОСТЬ ПЕДАГОГИЧЕСКОГО СОВЕТА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3.1. Педагогический совет имеет право: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 - выходить с предложениями и заявлениями на Учредителя, в общественные организации.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3.2. Педагогический совет ответственен </w:t>
      </w:r>
      <w:proofErr w:type="gramStart"/>
      <w:r w:rsidRPr="00EF36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36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- выполнение плана работы Учреждения;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</w:t>
      </w:r>
      <w:proofErr w:type="gramStart"/>
      <w:r w:rsidRPr="00EF36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3608">
        <w:rPr>
          <w:rFonts w:ascii="Times New Roman" w:hAnsi="Times New Roman" w:cs="Times New Roman"/>
          <w:sz w:val="28"/>
          <w:szCs w:val="28"/>
        </w:rPr>
        <w:t xml:space="preserve"> правовым актам;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выполнение, выполнение не в полном объеме или невыполнение закреплённых за ним задач и функций.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4.ОРГАНИЗАЦИЯ ДЕЯТЕЛЬНОСТИ ПЕДАГОГИЧЕСКОГО СОВЕТА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4.1. В состав педагогического совета входят заведующий, все педагоги Учреждения.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 4.2. В необходимых случаях на заседания педагогического совета приглашаются медицинские работники, представители организаций, учреждений, родители, представители Учредителя. Необходимость их приглашения определяется председателем педагогического совета. </w:t>
      </w:r>
      <w:proofErr w:type="gramStart"/>
      <w:r w:rsidRPr="00EF3608">
        <w:rPr>
          <w:rFonts w:ascii="Times New Roman" w:hAnsi="Times New Roman" w:cs="Times New Roman"/>
          <w:sz w:val="28"/>
          <w:szCs w:val="28"/>
        </w:rPr>
        <w:t>Приглашённые на педагогический совет пользуются правом совещательного голоса.</w:t>
      </w:r>
      <w:proofErr w:type="gramEnd"/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 4.3. Педагогический совет избирает из своего состава председателя и секретаря сроком на один учебный год.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4.4. Педагогический совет работает по плану, являющемуся составной частью плана работы Учреждения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4.5. Заседания педагогического совета созываются, как правило, один раз в квартал в соответствии с планом работы Учреждения.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4.6. Решения педсовета </w:t>
      </w:r>
      <w:proofErr w:type="gramStart"/>
      <w:r w:rsidRPr="00EF3608">
        <w:rPr>
          <w:rFonts w:ascii="Times New Roman" w:hAnsi="Times New Roman" w:cs="Times New Roman"/>
          <w:sz w:val="28"/>
          <w:szCs w:val="28"/>
        </w:rPr>
        <w:t>принимаются открытым голосованием и считается</w:t>
      </w:r>
      <w:proofErr w:type="gramEnd"/>
      <w:r w:rsidRPr="00EF3608">
        <w:rPr>
          <w:rFonts w:ascii="Times New Roman" w:hAnsi="Times New Roman" w:cs="Times New Roman"/>
          <w:sz w:val="28"/>
          <w:szCs w:val="28"/>
        </w:rPr>
        <w:t xml:space="preserve"> принятым, если за него проголосовало большинство из присутствующих членов. При равном количестве голосов решающим является голос председателя педагогического совета.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4.7. Организацию выполнения решений педагогического совета осуществляет заведующий Учреждением и ответственные лица, указанные в решении. Решения выполняют ответственные лица, указанные в протоколе заседания педагогического совета. Результаты этой работы сообщаются членам педсовета на последующих его заседаниях.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 4.8. </w:t>
      </w:r>
      <w:proofErr w:type="gramStart"/>
      <w:r w:rsidRPr="00EF3608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EF3608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Учредителя, который в трехдневный срок обязан рассмотреть данное заявление, ознакомиться с мотивированным мнением сторон и вынести окончательное решение по данному вопросу.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5. ДОКУМЕНТАЦИЯ ПЕДАГОГИЧЕСКОГО СОВЕТА.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5.1. Заседания педагогического совета оформляются протоколом.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lastRenderedPageBreak/>
        <w:t xml:space="preserve">5.2. В книге протоколов фиксируется: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 - количественное присутствие (отсутствие) членов педагогического совета;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 - приглашенные (ФИО, должность);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- повестка дня; - ход обсуждения вопросов;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педагогического совета и приглашенных лиц;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 - ход голосования;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- принятое решение.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5.3. Протоколы подписываются председателем и секретарем педагогического совета.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5.4. Нумерация протоколов ведется от начала учебного года. </w:t>
      </w:r>
    </w:p>
    <w:p w:rsid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 xml:space="preserve">5.5. Книга протоколов педагогического совета Учреждения нумеруется постранично, прошнуровывается, скрепляется подписью заведующего и печатью Учреждения. Протоколы в Учреждении могут вестись в печатном виде, при этом они подлежат регистрации в журнале регистрации протоколов педагогического совета (далее журнал). Журнал нумеруется постранично, прошнуровывается, скрепляется подписью заведующего и печатью Учреждения. </w:t>
      </w:r>
    </w:p>
    <w:p w:rsidR="009C21C6" w:rsidRPr="00EF3608" w:rsidRDefault="00EF3608">
      <w:pPr>
        <w:rPr>
          <w:rFonts w:ascii="Times New Roman" w:hAnsi="Times New Roman" w:cs="Times New Roman"/>
          <w:sz w:val="28"/>
          <w:szCs w:val="28"/>
        </w:rPr>
      </w:pPr>
      <w:r w:rsidRPr="00EF3608">
        <w:rPr>
          <w:rFonts w:ascii="Times New Roman" w:hAnsi="Times New Roman" w:cs="Times New Roman"/>
          <w:sz w:val="28"/>
          <w:szCs w:val="28"/>
        </w:rPr>
        <w:t>5.6. Книга протоколов педагогического совета (протоколы педагогического совета вместе с журналом) хранятся в делах Учреждения и передаются по акту (при смене руководителя, передаче в архив).</w:t>
      </w:r>
    </w:p>
    <w:sectPr w:rsidR="009C21C6" w:rsidRPr="00EF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B"/>
    <w:rsid w:val="0017778B"/>
    <w:rsid w:val="009C21C6"/>
    <w:rsid w:val="00E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983</Words>
  <Characters>5609</Characters>
  <Application>Microsoft Office Word</Application>
  <DocSecurity>0</DocSecurity>
  <Lines>46</Lines>
  <Paragraphs>13</Paragraphs>
  <ScaleCrop>false</ScaleCrop>
  <Company>Computer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2017-03-31T09:04:00Z</dcterms:created>
  <dcterms:modified xsi:type="dcterms:W3CDTF">2017-03-31T09:08:00Z</dcterms:modified>
</cp:coreProperties>
</file>